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00" w:before="0"/>
      </w:pPr>
      <w:r>
        <w:rPr>
          <w:rFonts w:ascii="Calibri" w:hAnsi="Calibri" w:cs="Calibri" w:eastAsia="Calibri"/>
          <w:b/>
          <w:i w:val="0"/>
          <w:color w:val="231F20"/>
          <w:sz w:val="22"/>
        </w:rPr>
        <w:t>OPINION</w:t>
      </w:r>
    </w:p>
    <w:p>
      <w:pPr>
        <w:spacing w:after="120" w:before="0"/>
      </w:pPr>
      <w:r>
        <w:rPr>
          <w:rFonts w:ascii="Calibri" w:hAnsi="Calibri" w:cs="Calibri" w:eastAsia="Calibri"/>
          <w:b w:val="0"/>
          <w:i w:val="0"/>
          <w:color w:val="990000"/>
          <w:sz w:val="22"/>
        </w:rPr>
        <w:t>Red text is for informational purposes only and should be removed before submission. Text highlighted in turquoise should be replaced with your text. Text that is not highlighted should not be altered. What the manuscript looks like is flexible at the review stage, so effort should go into the content rather than the layout.</w:t>
      </w:r>
    </w:p>
    <w:p>
      <w:pPr>
        <w:spacing w:after="120" w:before="0"/>
      </w:pPr>
      <w:r>
        <w:rPr>
          <w:rFonts w:ascii="Calibri" w:hAnsi="Calibri" w:cs="Calibri" w:eastAsia="Calibri"/>
          <w:b w:val="0"/>
          <w:i w:val="0"/>
          <w:color w:val="990000"/>
          <w:sz w:val="22"/>
        </w:rPr>
        <w:t>An opinion article states a position and supports it with published evidence. Claims should be referenced in the same way as in any other article type. An opinion article is not a review, and it is not a vehicle for reporting original data.</w:t>
      </w:r>
    </w:p>
    <w:p>
      <w:pPr>
        <w:pStyle w:val="Heading1"/>
        <w:spacing w:before="280" w:after="80"/>
      </w:pPr>
      <w:r>
        <w:rPr>
          <w:rFonts w:ascii="Calibri" w:hAnsi="Calibri" w:cs="Calibri" w:eastAsia="Calibri"/>
          <w:b/>
          <w:i w:val="0"/>
          <w:color w:val="3B6673"/>
          <w:sz w:val="22"/>
        </w:rPr>
        <w:t>Article specifications</w:t>
      </w:r>
    </w:p>
    <w:p>
      <w:pPr>
        <w:spacing w:after="40"/>
      </w:pPr>
      <w:r>
        <w:rPr>
          <w:rFonts w:ascii="Calibri" w:hAnsi="Calibri" w:cs="Calibri" w:eastAsia="Calibri"/>
          <w:b/>
          <w:i w:val="0"/>
          <w:color w:val="990000"/>
          <w:sz w:val="22"/>
        </w:rPr>
        <w:t xml:space="preserve">Word limit. </w:t>
      </w:r>
      <w:r>
        <w:rPr>
          <w:rFonts w:ascii="Calibri" w:hAnsi="Calibri" w:cs="Calibri" w:eastAsia="Calibri"/>
          <w:b w:val="0"/>
          <w:i w:val="0"/>
          <w:color w:val="990000"/>
          <w:sz w:val="22"/>
        </w:rPr>
        <w:t>1,500 words, excluding the abstract, the declaration sections (acknowledgments, artificial intelligence use, conflict of interest and funding, author notes), references, and tables.</w:t>
      </w:r>
    </w:p>
    <w:p>
      <w:pPr>
        <w:spacing w:after="40"/>
      </w:pPr>
      <w:r>
        <w:rPr>
          <w:rFonts w:ascii="Calibri" w:hAnsi="Calibri" w:cs="Calibri" w:eastAsia="Calibri"/>
          <w:b/>
          <w:i w:val="0"/>
          <w:color w:val="990000"/>
          <w:sz w:val="22"/>
        </w:rPr>
        <w:t xml:space="preserve">Abstract. </w:t>
      </w:r>
      <w:r>
        <w:rPr>
          <w:rFonts w:ascii="Calibri" w:hAnsi="Calibri" w:cs="Calibri" w:eastAsia="Calibri"/>
          <w:b w:val="0"/>
          <w:i w:val="0"/>
          <w:color w:val="990000"/>
          <w:sz w:val="22"/>
        </w:rPr>
        <w:t>None required.</w:t>
      </w:r>
    </w:p>
    <w:p>
      <w:pPr>
        <w:spacing w:after="40"/>
      </w:pPr>
      <w:r>
        <w:rPr>
          <w:rFonts w:ascii="Calibri" w:hAnsi="Calibri" w:cs="Calibri" w:eastAsia="Calibri"/>
          <w:b/>
          <w:i w:val="0"/>
          <w:color w:val="990000"/>
          <w:sz w:val="22"/>
        </w:rPr>
        <w:t xml:space="preserve">Figures and tables. </w:t>
      </w:r>
      <w:r>
        <w:rPr>
          <w:rFonts w:ascii="Calibri" w:hAnsi="Calibri" w:cs="Calibri" w:eastAsia="Calibri"/>
          <w:b w:val="0"/>
          <w:i w:val="0"/>
          <w:color w:val="990000"/>
          <w:sz w:val="22"/>
        </w:rPr>
        <w:t>As needed to support the argument.</w:t>
      </w:r>
    </w:p>
    <w:p>
      <w:pPr>
        <w:spacing w:after="40"/>
      </w:pPr>
      <w:r>
        <w:rPr>
          <w:rFonts w:ascii="Calibri" w:hAnsi="Calibri" w:cs="Calibri" w:eastAsia="Calibri"/>
          <w:b/>
          <w:i w:val="0"/>
          <w:color w:val="990000"/>
          <w:sz w:val="22"/>
        </w:rPr>
        <w:t xml:space="preserve">Keywords. </w:t>
      </w:r>
      <w:r>
        <w:rPr>
          <w:rFonts w:ascii="Calibri" w:hAnsi="Calibri" w:cs="Calibri" w:eastAsia="Calibri"/>
          <w:b w:val="0"/>
          <w:i w:val="0"/>
          <w:color w:val="990000"/>
          <w:sz w:val="22"/>
        </w:rPr>
        <w:t>5 to 10, preferably MeSH terms, entered individually in the submission form.</w:t>
      </w:r>
    </w:p>
    <w:p>
      <w:pPr>
        <w:spacing w:after="40"/>
      </w:pPr>
      <w:r>
        <w:rPr>
          <w:rFonts w:ascii="Calibri" w:hAnsi="Calibri" w:cs="Calibri" w:eastAsia="Calibri"/>
          <w:b/>
          <w:i w:val="0"/>
          <w:color w:val="990000"/>
          <w:sz w:val="22"/>
        </w:rPr>
        <w:t xml:space="preserve">Flexibility. </w:t>
      </w:r>
      <w:r>
        <w:rPr>
          <w:rFonts w:ascii="Calibri" w:hAnsi="Calibri" w:cs="Calibri" w:eastAsia="Calibri"/>
          <w:b w:val="0"/>
          <w:i w:val="0"/>
          <w:color w:val="990000"/>
          <w:sz w:val="22"/>
        </w:rPr>
        <w:t>Word limits may be extended where necessary. Include a brief justification in your cover letter to the editor.</w:t>
      </w:r>
    </w:p>
    <w:p>
      <w:pPr>
        <w:pStyle w:val="Heading1"/>
        <w:spacing w:before="280" w:after="80"/>
      </w:pPr>
      <w:r>
        <w:rPr>
          <w:rFonts w:ascii="Calibri" w:hAnsi="Calibri" w:cs="Calibri" w:eastAsia="Calibri"/>
          <w:b/>
          <w:i w:val="0"/>
          <w:color w:val="3B6673"/>
          <w:sz w:val="22"/>
        </w:rPr>
        <w:t>Double-blind review</w:t>
      </w:r>
    </w:p>
    <w:p>
      <w:pPr>
        <w:spacing w:after="120" w:before="0"/>
      </w:pPr>
      <w:r>
        <w:rPr>
          <w:rFonts w:ascii="Calibri" w:hAnsi="Calibri" w:cs="Calibri" w:eastAsia="Calibri"/>
          <w:b w:val="0"/>
          <w:i w:val="0"/>
          <w:color w:val="990000"/>
          <w:sz w:val="22"/>
        </w:rPr>
        <w:t xml:space="preserve">To support our double-blind peer review process, remove identifying information from all documents, in both the text and the file metadata. Substitute “masked for review” for identifying text, such as the institution that granted ethical approval, and restore it after acceptance. </w:t>
      </w:r>
      <w:hyperlink r:id="rId12">
        <w:r>
          <w:rPr>
            <w:rFonts w:ascii="Calibri" w:hAnsi="Calibri" w:cs="Calibri" w:eastAsia="Calibri"/>
            <w:color w:val="990000"/>
            <w:u w:val="single"/>
            <w:sz w:val="22"/>
          </w:rPr>
          <w:t xml:space="preserve">Learn how to remove identifying metadata from Microsoft Word</w:t>
        </w:r>
      </w:hyperlink>
      <w:r>
        <w:rPr>
          <w:rFonts w:ascii="Calibri" w:hAnsi="Calibri" w:cs="Calibri" w:eastAsia="Calibri"/>
          <w:b w:val="0"/>
          <w:i w:val="0"/>
          <w:color w:val="990000"/>
          <w:sz w:val="22"/>
        </w:rPr>
        <w:t>.</w:t>
      </w:r>
    </w:p>
    <w:p>
      <w:pPr>
        <w:pStyle w:val="Heading1"/>
        <w:spacing w:before="280" w:after="80"/>
      </w:pPr>
      <w:r>
        <w:rPr>
          <w:rFonts w:ascii="Calibri" w:hAnsi="Calibri" w:cs="Calibri" w:eastAsia="Calibri"/>
          <w:b/>
          <w:i w:val="0"/>
          <w:color w:val="3B6673"/>
          <w:sz w:val="22"/>
        </w:rPr>
        <w:t>Where to find more</w:t>
      </w:r>
    </w:p>
    <w:p>
      <w:pPr>
        <w:spacing w:after="120" w:before="0"/>
      </w:pPr>
      <w:r>
        <w:rPr>
          <w:rFonts w:ascii="Calibri" w:hAnsi="Calibri" w:cs="Calibri" w:eastAsia="Calibri"/>
          <w:b w:val="0"/>
          <w:i w:val="0"/>
          <w:color w:val="990000"/>
          <w:sz w:val="22"/>
        </w:rPr>
        <w:t xml:space="preserve">See the </w:t>
      </w:r>
      <w:hyperlink r:id="rId13">
        <w:r>
          <w:rPr>
            <w:rFonts w:ascii="Calibri" w:hAnsi="Calibri" w:cs="Calibri" w:eastAsia="Calibri"/>
            <w:color w:val="990000"/>
            <w:u w:val="single"/>
            <w:sz w:val="22"/>
          </w:rPr>
          <w:t xml:space="preserve">Instructions for Authors</w:t>
        </w:r>
      </w:hyperlink>
      <w:r>
        <w:rPr>
          <w:rFonts w:ascii="Calibri" w:hAnsi="Calibri" w:cs="Calibri" w:eastAsia="Calibri"/>
          <w:b w:val="0"/>
          <w:i w:val="0"/>
          <w:color w:val="990000"/>
          <w:sz w:val="22"/>
        </w:rPr>
        <w:t xml:space="preserve">, which cover the content requirements, and the </w:t>
      </w:r>
      <w:hyperlink r:id="rId14">
        <w:r>
          <w:rPr>
            <w:rFonts w:ascii="Calibri" w:hAnsi="Calibri" w:cs="Calibri" w:eastAsia="Calibri"/>
            <w:color w:val="990000"/>
            <w:u w:val="single"/>
            <w:sz w:val="22"/>
          </w:rPr>
          <w:t xml:space="preserve">Style Guide</w:t>
        </w:r>
      </w:hyperlink>
      <w:r>
        <w:rPr>
          <w:rFonts w:ascii="Calibri" w:hAnsi="Calibri" w:cs="Calibri" w:eastAsia="Calibri"/>
          <w:b w:val="0"/>
          <w:i w:val="0"/>
          <w:color w:val="990000"/>
          <w:sz w:val="22"/>
        </w:rPr>
        <w:t>, which covers formatting, abbreviations, and reference style. JSMCAH follows the AMA Manual of Style, which has been used to inform the sections below.</w:t>
      </w:r>
    </w:p>
    <w:p>
      <w:pPr>
        <w:spacing w:after="40"/>
      </w:pPr>
      <w:r>
        <w:rPr>
          <w:rFonts w:ascii="Calibri" w:hAnsi="Calibri" w:cs="Calibri" w:eastAsia="Calibri"/>
          <w:b/>
          <w:i w:val="0"/>
          <w:color w:val="990000"/>
          <w:sz w:val="22"/>
        </w:rPr>
        <w:t>Sources</w:t>
      </w:r>
    </w:p>
    <w:p>
      <w:pPr>
        <w:pStyle w:val="ListBullet"/>
        <w:spacing w:after="40"/>
      </w:pPr>
      <w:r>
        <w:rPr>
          <w:rFonts w:ascii="Calibri" w:hAnsi="Calibri" w:cs="Calibri" w:eastAsia="Calibri"/>
          <w:b w:val="0"/>
          <w:i w:val="0"/>
          <w:color w:val="990000"/>
          <w:sz w:val="22"/>
        </w:rPr>
        <w:t>AMA Manual of Style, 11th edition</w:t>
      </w:r>
    </w:p>
    <w:p>
      <w:pPr>
        <w:pStyle w:val="ListBullet"/>
        <w:spacing w:after="40"/>
      </w:pPr>
      <w:r>
        <w:rPr>
          <w:rFonts w:ascii="Calibri" w:hAnsi="Calibri" w:cs="Calibri" w:eastAsia="Calibri"/>
          <w:b w:val="0"/>
          <w:i w:val="0"/>
          <w:color w:val="990000"/>
          <w:sz w:val="22"/>
        </w:rPr>
        <w:t>Writing for Publication in Veterinary Medicine. A Practical Guide for Researchers and Clinicians. Christopher &amp; Young 2011. https://media.wiley.com/assets/7415/85/VETWritingforPubPDF.pdf</w:t>
      </w:r>
    </w:p>
    <w:p>
      <w:pPr>
        <w:pStyle w:val="Heading1"/>
        <w:pageBreakBefore/>
        <w:spacing w:before="0" w:after="80"/>
      </w:pPr>
      <w:r>
        <w:rPr>
          <w:rFonts w:ascii="Calibri" w:hAnsi="Calibri" w:cs="Calibri" w:eastAsia="Calibri"/>
          <w:b/>
          <w:i w:val="0"/>
          <w:color w:val="231F20"/>
          <w:sz w:val="22"/>
          <w:highlight w:val="cyan"/>
        </w:rPr>
        <w:t>Your title here</w:t>
      </w:r>
    </w:p>
    <w:p>
      <w:pPr>
        <w:spacing w:after="120" w:before="0"/>
      </w:pPr>
      <w:r>
        <w:rPr>
          <w:rFonts w:ascii="Calibri" w:hAnsi="Calibri" w:cs="Calibri" w:eastAsia="Calibri"/>
          <w:b w:val="0"/>
          <w:i w:val="0"/>
          <w:color w:val="990000"/>
          <w:sz w:val="22"/>
        </w:rPr>
        <w:t>Titles should be concise, specific, and informative. Where the article takes a position, the title may state it.</w:t>
      </w:r>
    </w:p>
    <w:p>
      <w:pPr>
        <w:pStyle w:val="Heading1"/>
        <w:spacing w:before="280" w:after="80"/>
      </w:pPr>
      <w:r>
        <w:rPr>
          <w:rFonts w:ascii="Calibri" w:hAnsi="Calibri" w:cs="Calibri" w:eastAsia="Calibri"/>
          <w:b/>
          <w:i w:val="0"/>
          <w:color w:val="3B6673"/>
          <w:sz w:val="22"/>
        </w:rPr>
        <w:t>Keywords</w:t>
      </w:r>
    </w:p>
    <w:p>
      <w:pPr>
        <w:spacing w:after="120" w:before="0"/>
      </w:pPr>
      <w:r>
        <w:rPr>
          <w:rFonts w:ascii="Calibri" w:hAnsi="Calibri" w:cs="Calibri" w:eastAsia="Calibri"/>
          <w:b w:val="0"/>
          <w:i w:val="0"/>
          <w:color w:val="990000"/>
          <w:sz w:val="22"/>
        </w:rPr>
        <w:t xml:space="preserve">Provide 5 to 10 keywords. Avoid repeating words used in the title. Medical keywords should be drawn from Medical Subject Headings (MeSH) where appropriate. You can identify MeSH keywords automatically by pasting your abstract into </w:t>
      </w:r>
      <w:hyperlink r:id="rId15">
        <w:r>
          <w:rPr>
            <w:rFonts w:ascii="Calibri" w:hAnsi="Calibri" w:cs="Calibri" w:eastAsia="Calibri"/>
            <w:color w:val="990000"/>
            <w:u w:val="single"/>
            <w:sz w:val="22"/>
          </w:rPr>
          <w:t xml:space="preserve">MeSH on Demand</w:t>
        </w:r>
      </w:hyperlink>
      <w:r>
        <w:rPr>
          <w:rFonts w:ascii="Calibri" w:hAnsi="Calibri" w:cs="Calibri" w:eastAsia="Calibri"/>
          <w:b w:val="0"/>
          <w:i w:val="0"/>
          <w:color w:val="990000"/>
          <w:sz w:val="22"/>
        </w:rPr>
        <w:t>. Enter each keyword separately in the submission form rather than as one comma-separated string.</w:t>
      </w:r>
    </w:p>
    <w:p>
      <w:pPr>
        <w:spacing w:after="200"/>
      </w:pPr>
      <w:r>
        <w:rPr>
          <w:rFonts w:ascii="Calibri" w:hAnsi="Calibri" w:cs="Calibri" w:eastAsia="Calibri"/>
          <w:b w:val="0"/>
          <w:i w:val="0"/>
          <w:color w:val="231F20"/>
          <w:sz w:val="22"/>
          <w:highlight w:val="cyan"/>
        </w:rPr>
        <w:t>keyword, keyword, keyword</w:t>
      </w:r>
    </w:p>
    <w:p>
      <w:pPr>
        <w:pStyle w:val="Heading1"/>
        <w:spacing w:before="280" w:after="80"/>
      </w:pPr>
      <w:r>
        <w:rPr>
          <w:rFonts w:ascii="Calibri" w:hAnsi="Calibri" w:cs="Calibri" w:eastAsia="Calibri"/>
          <w:b/>
          <w:i w:val="0"/>
          <w:color w:val="3B6673"/>
          <w:sz w:val="22"/>
        </w:rPr>
        <w:t>Introduction</w:t>
      </w:r>
    </w:p>
    <w:p>
      <w:pPr>
        <w:spacing w:after="120" w:before="0"/>
      </w:pPr>
      <w:r>
        <w:rPr>
          <w:rFonts w:ascii="Calibri" w:hAnsi="Calibri" w:cs="Calibri" w:eastAsia="Calibri"/>
          <w:b w:val="0"/>
          <w:i w:val="0"/>
          <w:color w:val="990000"/>
          <w:sz w:val="22"/>
        </w:rPr>
        <w:t>State the question or problem, why it matters to shelter medicine and community animal health, and the position the article will take.</w:t>
      </w:r>
    </w:p>
    <w:p>
      <w:pPr>
        <w:spacing w:after="120" w:before="0"/>
      </w:pPr>
      <w:r>
        <w:rPr>
          <w:rFonts w:ascii="Calibri" w:hAnsi="Calibri" w:cs="Calibri" w:eastAsia="Calibri"/>
          <w:b w:val="0"/>
          <w:i w:val="0"/>
          <w:color w:val="990000"/>
          <w:sz w:val="22"/>
        </w:rPr>
        <w:t xml:space="preserve">Grey literature, used when peer-reviewed literature is not available, should be cited in a footnote rather than listed in the References section. See the </w:t>
      </w:r>
      <w:hyperlink r:id="rId14">
        <w:r>
          <w:rPr>
            <w:rFonts w:ascii="Calibri" w:hAnsi="Calibri" w:cs="Calibri" w:eastAsia="Calibri"/>
            <w:color w:val="990000"/>
            <w:u w:val="single"/>
            <w:sz w:val="22"/>
          </w:rPr>
          <w:t xml:space="preserve">Style Guide</w:t>
        </w:r>
      </w:hyperlink>
      <w:r>
        <w:rPr>
          <w:rFonts w:ascii="Calibri" w:hAnsi="Calibri" w:cs="Calibri" w:eastAsia="Calibri"/>
          <w:b w:val="0"/>
          <w:i w:val="0"/>
          <w:color w:val="990000"/>
          <w:sz w:val="22"/>
        </w:rPr>
        <w:t xml:space="preserve"> for more on citing formal and informal sources.</w:t>
      </w:r>
    </w:p>
    <w:p>
      <w:pPr>
        <w:pStyle w:val="Heading1"/>
        <w:spacing w:before="280" w:after="80"/>
      </w:pPr>
      <w:r>
        <w:rPr>
          <w:rFonts w:ascii="Calibri" w:hAnsi="Calibri" w:cs="Calibri" w:eastAsia="Calibri"/>
          <w:b/>
          <w:i w:val="0"/>
          <w:color w:val="3B6673"/>
          <w:sz w:val="22"/>
        </w:rPr>
        <w:t>Argument</w:t>
      </w:r>
    </w:p>
    <w:p>
      <w:pPr>
        <w:spacing w:after="120" w:before="0"/>
      </w:pPr>
      <w:r>
        <w:rPr>
          <w:rFonts w:ascii="Calibri" w:hAnsi="Calibri" w:cs="Calibri" w:eastAsia="Calibri"/>
          <w:b w:val="0"/>
          <w:i w:val="0"/>
          <w:color w:val="990000"/>
          <w:sz w:val="22"/>
        </w:rPr>
        <w:t>Organize the argument into subsections appropriate to the topic. Support each claim with published evidence, and distinguish clearly between what the evidence shows and what the authors infer from it. Address the strongest counterarguments rather than the weakest.</w:t>
      </w:r>
    </w:p>
    <w:p>
      <w:pPr>
        <w:pStyle w:val="Heading1"/>
        <w:spacing w:before="280" w:after="80"/>
      </w:pPr>
      <w:r>
        <w:rPr>
          <w:rFonts w:ascii="Calibri" w:hAnsi="Calibri" w:cs="Calibri" w:eastAsia="Calibri"/>
          <w:b/>
          <w:i w:val="0"/>
          <w:color w:val="3B6673"/>
          <w:sz w:val="22"/>
        </w:rPr>
        <w:t>Conclusion</w:t>
      </w:r>
    </w:p>
    <w:p>
      <w:pPr>
        <w:spacing w:after="120" w:before="0"/>
      </w:pPr>
      <w:r>
        <w:rPr>
          <w:rFonts w:ascii="Calibri" w:hAnsi="Calibri" w:cs="Calibri" w:eastAsia="Calibri"/>
          <w:b w:val="0"/>
          <w:i w:val="0"/>
          <w:color w:val="990000"/>
          <w:sz w:val="22"/>
        </w:rPr>
        <w:t>State what should change, who should act, and what evidence would settle the question. Avoid generic phrases such as “more research is needed.”</w:t>
      </w:r>
    </w:p>
    <w:p>
      <w:pPr>
        <w:pStyle w:val="Heading1"/>
        <w:spacing w:before="280" w:after="80"/>
      </w:pPr>
      <w:r>
        <w:rPr>
          <w:rFonts w:ascii="Calibri" w:hAnsi="Calibri" w:cs="Calibri" w:eastAsia="Calibri"/>
          <w:b/>
          <w:i w:val="0"/>
          <w:color w:val="3B6673"/>
          <w:sz w:val="22"/>
        </w:rPr>
        <w:t>References</w:t>
      </w:r>
    </w:p>
    <w:p>
      <w:pPr>
        <w:spacing w:after="120" w:before="0"/>
      </w:pPr>
      <w:r>
        <w:rPr>
          <w:rFonts w:ascii="Calibri" w:hAnsi="Calibri" w:cs="Calibri" w:eastAsia="Calibri"/>
          <w:b w:val="0"/>
          <w:i w:val="0"/>
          <w:color w:val="990000"/>
          <w:sz w:val="22"/>
        </w:rPr>
        <w:t xml:space="preserve">JSMCAH uses the American Medical Association (AMA) reference style for citations and references. We strongly suggest using reference management software such as </w:t>
      </w:r>
      <w:hyperlink r:id="rId16">
        <w:r>
          <w:rPr>
            <w:rFonts w:ascii="Calibri" w:hAnsi="Calibri" w:cs="Calibri" w:eastAsia="Calibri"/>
            <w:color w:val="990000"/>
            <w:u w:val="single"/>
            <w:sz w:val="22"/>
          </w:rPr>
          <w:t xml:space="preserve">Mendeley</w:t>
        </w:r>
      </w:hyperlink>
      <w:r>
        <w:rPr>
          <w:rFonts w:ascii="Calibri" w:hAnsi="Calibri" w:cs="Calibri" w:eastAsia="Calibri"/>
          <w:b w:val="0"/>
          <w:i w:val="0"/>
          <w:color w:val="990000"/>
          <w:sz w:val="22"/>
        </w:rPr>
        <w:t xml:space="preserve">, </w:t>
      </w:r>
      <w:hyperlink r:id="rId17">
        <w:r>
          <w:rPr>
            <w:rFonts w:ascii="Calibri" w:hAnsi="Calibri" w:cs="Calibri" w:eastAsia="Calibri"/>
            <w:color w:val="990000"/>
            <w:u w:val="single"/>
            <w:sz w:val="22"/>
          </w:rPr>
          <w:t xml:space="preserve">Zotero</w:t>
        </w:r>
      </w:hyperlink>
      <w:r>
        <w:rPr>
          <w:rFonts w:ascii="Calibri" w:hAnsi="Calibri" w:cs="Calibri" w:eastAsia="Calibri"/>
          <w:b w:val="0"/>
          <w:i w:val="0"/>
          <w:color w:val="990000"/>
          <w:sz w:val="22"/>
        </w:rPr>
        <w:t xml:space="preserve">, or EndNote to format references in AMA style. Grey literature should be cited in a footnote rather than listed as a reference. See the </w:t>
      </w:r>
      <w:hyperlink r:id="rId14">
        <w:r>
          <w:rPr>
            <w:rFonts w:ascii="Calibri" w:hAnsi="Calibri" w:cs="Calibri" w:eastAsia="Calibri"/>
            <w:color w:val="990000"/>
            <w:u w:val="single"/>
            <w:sz w:val="22"/>
          </w:rPr>
          <w:t xml:space="preserve">Style Guide</w:t>
        </w:r>
      </w:hyperlink>
      <w:r>
        <w:rPr>
          <w:rFonts w:ascii="Calibri" w:hAnsi="Calibri" w:cs="Calibri" w:eastAsia="Calibri"/>
          <w:b w:val="0"/>
          <w:i w:val="0"/>
          <w:color w:val="990000"/>
          <w:sz w:val="22"/>
        </w:rPr>
        <w:t xml:space="preserve"> for more detail.</w:t>
      </w:r>
    </w:p>
    <w:p>
      <w:pPr>
        <w:pStyle w:val="Heading1"/>
        <w:spacing w:before="280" w:after="80"/>
      </w:pPr>
      <w:r>
        <w:rPr>
          <w:rFonts w:ascii="Calibri" w:hAnsi="Calibri" w:cs="Calibri" w:eastAsia="Calibri"/>
          <w:b/>
          <w:i w:val="0"/>
          <w:color w:val="3B6673"/>
          <w:sz w:val="22"/>
        </w:rPr>
        <w:t>Author contributions</w:t>
      </w:r>
    </w:p>
    <w:p>
      <w:pPr>
        <w:spacing w:after="120" w:before="0"/>
      </w:pPr>
      <w:r>
        <w:rPr>
          <w:rFonts w:ascii="Calibri" w:hAnsi="Calibri" w:cs="Calibri" w:eastAsia="Calibri"/>
          <w:b w:val="0"/>
          <w:i w:val="0"/>
          <w:color w:val="990000"/>
          <w:sz w:val="22"/>
        </w:rPr>
        <w:t xml:space="preserve">JSMCAH requires authors to use the </w:t>
      </w:r>
      <w:hyperlink r:id="rId18">
        <w:r>
          <w:rPr>
            <w:rFonts w:ascii="Calibri" w:hAnsi="Calibri" w:cs="Calibri" w:eastAsia="Calibri"/>
            <w:color w:val="990000"/>
            <w:u w:val="single"/>
            <w:sz w:val="22"/>
          </w:rPr>
          <w:t xml:space="preserve">CRediT Contributor Roles Taxonomy</w:t>
        </w:r>
      </w:hyperlink>
      <w:r>
        <w:rPr>
          <w:rFonts w:ascii="Calibri" w:hAnsi="Calibri" w:cs="Calibri" w:eastAsia="Calibri"/>
          <w:b w:val="0"/>
          <w:i w:val="0"/>
          <w:color w:val="990000"/>
          <w:sz w:val="22"/>
        </w:rPr>
        <w:t xml:space="preserve"> to categorize author and non-author contributions. Author identity should be masked during the review process.</w:t>
      </w:r>
    </w:p>
    <w:p>
      <w:pPr>
        <w:pStyle w:val="Heading1"/>
        <w:spacing w:before="280" w:after="80"/>
      </w:pPr>
      <w:r>
        <w:rPr>
          <w:rFonts w:ascii="Calibri" w:hAnsi="Calibri" w:cs="Calibri" w:eastAsia="Calibri"/>
          <w:b/>
          <w:i w:val="0"/>
          <w:color w:val="3B6673"/>
          <w:sz w:val="22"/>
        </w:rPr>
        <w:t>Artificial intelligence use</w:t>
      </w:r>
    </w:p>
    <w:p>
      <w:pPr>
        <w:spacing w:after="120" w:before="0"/>
      </w:pPr>
      <w:r>
        <w:rPr>
          <w:rFonts w:ascii="Calibri" w:hAnsi="Calibri" w:cs="Calibri" w:eastAsia="Calibri"/>
          <w:b w:val="0"/>
          <w:i w:val="0"/>
          <w:color w:val="990000"/>
          <w:sz w:val="22"/>
        </w:rPr>
        <w:t xml:space="preserve">Generative artificial intelligence tools do not meet the </w:t>
      </w:r>
      <w:hyperlink r:id="rId19">
        <w:r>
          <w:rPr>
            <w:rFonts w:ascii="Calibri" w:hAnsi="Calibri" w:cs="Calibri" w:eastAsia="Calibri"/>
            <w:color w:val="990000"/>
            <w:u w:val="single"/>
            <w:sz w:val="22"/>
          </w:rPr>
          <w:t xml:space="preserve">criteria for authorship</w:t>
        </w:r>
      </w:hyperlink>
      <w:r>
        <w:rPr>
          <w:rFonts w:ascii="Calibri" w:hAnsi="Calibri" w:cs="Calibri" w:eastAsia="Calibri"/>
          <w:b w:val="0"/>
          <w:i w:val="0"/>
          <w:color w:val="990000"/>
          <w:sz w:val="22"/>
        </w:rPr>
        <w:t xml:space="preserve"> and must not be listed as authors (</w:t>
      </w:r>
      <w:hyperlink r:id="rId20">
        <w:r>
          <w:rPr>
            <w:rFonts w:ascii="Calibri" w:hAnsi="Calibri" w:cs="Calibri" w:eastAsia="Calibri"/>
            <w:color w:val="990000"/>
            <w:u w:val="single"/>
            <w:sz w:val="22"/>
          </w:rPr>
          <w:t xml:space="preserve">COPE position statement</w:t>
        </w:r>
      </w:hyperlink>
      <w:r>
        <w:rPr>
          <w:rFonts w:ascii="Calibri" w:hAnsi="Calibri" w:cs="Calibri" w:eastAsia="Calibri"/>
          <w:b w:val="0"/>
          <w:i w:val="0"/>
          <w:color w:val="990000"/>
          <w:sz w:val="22"/>
        </w:rPr>
        <w:t>).</w:t>
      </w:r>
    </w:p>
    <w:p>
      <w:pPr>
        <w:spacing w:after="120" w:before="0"/>
      </w:pPr>
      <w:r>
        <w:rPr>
          <w:rFonts w:ascii="Calibri" w:hAnsi="Calibri" w:cs="Calibri" w:eastAsia="Calibri"/>
          <w:b w:val="0"/>
          <w:i w:val="0"/>
          <w:color w:val="990000"/>
          <w:sz w:val="22"/>
        </w:rPr>
        <w:t>If such tools were used in conducting the work or in preparing the manuscript, state here which tool was used, its version, and what it was used for. If no such tools were used, state “No generative artificial intelligence tools were used in the preparation of this manuscript.” Authors remain fully responsible for the accuracy and integrity of the submitted work.</w:t>
      </w:r>
    </w:p>
    <w:p>
      <w:pPr>
        <w:pStyle w:val="Heading1"/>
        <w:spacing w:before="280" w:after="80"/>
      </w:pPr>
      <w:r>
        <w:rPr>
          <w:rFonts w:ascii="Calibri" w:hAnsi="Calibri" w:cs="Calibri" w:eastAsia="Calibri"/>
          <w:b/>
          <w:i w:val="0"/>
          <w:color w:val="3B6673"/>
          <w:sz w:val="22"/>
        </w:rPr>
        <w:t>Acknowledgments</w:t>
      </w:r>
    </w:p>
    <w:p>
      <w:pPr>
        <w:spacing w:after="120" w:before="0"/>
      </w:pPr>
      <w:r>
        <w:rPr>
          <w:rFonts w:ascii="Calibri" w:hAnsi="Calibri" w:cs="Calibri" w:eastAsia="Calibri"/>
          <w:b w:val="0"/>
          <w:i w:val="0"/>
          <w:color w:val="990000"/>
          <w:sz w:val="22"/>
        </w:rPr>
        <w:t xml:space="preserve">All contributors who do not meet the </w:t>
      </w:r>
      <w:hyperlink r:id="rId19">
        <w:r>
          <w:rPr>
            <w:rFonts w:ascii="Calibri" w:hAnsi="Calibri" w:cs="Calibri" w:eastAsia="Calibri"/>
            <w:color w:val="990000"/>
            <w:u w:val="single"/>
            <w:sz w:val="22"/>
          </w:rPr>
          <w:t xml:space="preserve">criteria for authorship</w:t>
        </w:r>
      </w:hyperlink>
      <w:r>
        <w:rPr>
          <w:rFonts w:ascii="Calibri" w:hAnsi="Calibri" w:cs="Calibri" w:eastAsia="Calibri"/>
          <w:b w:val="0"/>
          <w:i w:val="0"/>
          <w:color w:val="990000"/>
          <w:sz w:val="22"/>
        </w:rPr>
        <w:t xml:space="preserve"> should be listed here. Examples include a person who provided purely technical help or writing assistance, or a department chairperson who provided only general support. Financial and material support should also be acknowledged. We strongly encourage acknowledgment of the people and organizations who generated the data used in the manuscript, because without the hard work on the front lines there would be no data to analyze and write about.</w:t>
      </w:r>
    </w:p>
    <w:p>
      <w:pPr>
        <w:spacing w:after="120" w:before="0"/>
      </w:pPr>
      <w:r>
        <w:rPr>
          <w:rFonts w:ascii="Calibri" w:hAnsi="Calibri" w:cs="Calibri" w:eastAsia="Calibri"/>
          <w:b w:val="0"/>
          <w:i w:val="0"/>
          <w:color w:val="990000"/>
          <w:sz w:val="22"/>
        </w:rPr>
        <w:t>Acknowledgments usually name institutions, funders, and organizations. Mask any identifying content here for review, in the same way as in the rest of the manuscript, and restore it after acceptance.</w:t>
      </w:r>
    </w:p>
    <w:p>
      <w:pPr>
        <w:pStyle w:val="Heading1"/>
        <w:spacing w:before="280" w:after="80"/>
      </w:pPr>
      <w:r>
        <w:rPr>
          <w:rFonts w:ascii="Calibri" w:hAnsi="Calibri" w:cs="Calibri" w:eastAsia="Calibri"/>
          <w:b/>
          <w:i w:val="0"/>
          <w:color w:val="3B6673"/>
          <w:sz w:val="22"/>
        </w:rPr>
        <w:t>Conflict of interest and funding</w:t>
      </w:r>
    </w:p>
    <w:p>
      <w:pPr>
        <w:spacing w:after="120" w:before="0"/>
      </w:pPr>
      <w:r>
        <w:rPr>
          <w:rFonts w:ascii="Calibri" w:hAnsi="Calibri" w:cs="Calibri" w:eastAsia="Calibri"/>
          <w:b w:val="0"/>
          <w:i w:val="0"/>
          <w:color w:val="990000"/>
          <w:sz w:val="22"/>
        </w:rPr>
        <w:t>Authors are responsible for disclosing financial support from industry and any other conflicts of interest that might bias the study design, its conduct, or the interpretation of results. Every submitted manuscript must include a conflict of interest and funding section listing all competing interests, financial and non-financial. If none exist, state “The authors declare no potential conflicts of interest.”</w:t>
      </w:r>
    </w:p>
    <w:p>
      <w:pPr>
        <w:pStyle w:val="Heading1"/>
        <w:spacing w:before="280" w:after="80"/>
      </w:pPr>
      <w:r>
        <w:rPr>
          <w:rFonts w:ascii="Calibri" w:hAnsi="Calibri" w:cs="Calibri" w:eastAsia="Calibri"/>
          <w:b/>
          <w:i w:val="0"/>
          <w:color w:val="3B6673"/>
          <w:sz w:val="22"/>
        </w:rPr>
        <w:t>Author notes</w:t>
      </w:r>
    </w:p>
    <w:p>
      <w:pPr>
        <w:spacing w:after="120" w:before="0"/>
      </w:pPr>
      <w:r>
        <w:rPr>
          <w:rFonts w:ascii="Calibri" w:hAnsi="Calibri" w:cs="Calibri" w:eastAsia="Calibri"/>
          <w:b w:val="0"/>
          <w:i w:val="0"/>
          <w:color w:val="990000"/>
          <w:sz w:val="22"/>
        </w:rPr>
        <w:t xml:space="preserve">Include this section when material in the manuscript has already appeared in a public forum such as a poster, abstract, </w:t>
      </w:r>
      <w:hyperlink r:id="rId21">
        <w:r>
          <w:rPr>
            <w:rFonts w:ascii="Calibri" w:hAnsi="Calibri" w:cs="Calibri" w:eastAsia="Calibri"/>
            <w:color w:val="990000"/>
            <w:u w:val="single"/>
            <w:sz w:val="22"/>
          </w:rPr>
          <w:t xml:space="preserve">preprint</w:t>
        </w:r>
      </w:hyperlink>
      <w:r>
        <w:rPr>
          <w:rFonts w:ascii="Calibri" w:hAnsi="Calibri" w:cs="Calibri" w:eastAsia="Calibri"/>
          <w:b w:val="0"/>
          <w:i w:val="0"/>
          <w:color w:val="990000"/>
          <w:sz w:val="22"/>
        </w:rPr>
        <w:t>, or thesis.</w:t>
      </w:r>
    </w:p>
    <w:p>
      <w:pPr>
        <w:pStyle w:val="Heading1"/>
        <w:spacing w:before="280" w:after="80"/>
      </w:pPr>
      <w:r>
        <w:rPr>
          <w:rFonts w:ascii="Calibri" w:hAnsi="Calibri" w:cs="Calibri" w:eastAsia="Calibri"/>
          <w:b/>
          <w:i w:val="0"/>
          <w:color w:val="3B6673"/>
          <w:sz w:val="22"/>
        </w:rPr>
        <w:t>Figures and tables</w:t>
      </w:r>
    </w:p>
    <w:p>
      <w:pPr>
        <w:spacing w:after="120" w:before="0"/>
      </w:pPr>
      <w:r>
        <w:rPr>
          <w:rFonts w:ascii="Calibri" w:hAnsi="Calibri" w:cs="Calibri" w:eastAsia="Calibri"/>
          <w:b w:val="0"/>
          <w:i w:val="0"/>
          <w:color w:val="990000"/>
          <w:sz w:val="22"/>
        </w:rPr>
        <w:t>Try to ensure that the most important results are captured in figures or tables, because after the abstract these are what readers are most likely to look at. In addition to uploading tables and figures to JSMCAH, include them at the end of the manuscript with their legends for ease of review. Legends should stand alone and not require reference to the text.</w:t>
      </w:r>
    </w:p>
    <w:p>
      <w:pPr>
        <w:spacing w:after="120" w:before="0"/>
      </w:pPr>
      <w:r>
        <w:rPr>
          <w:rFonts w:ascii="Calibri" w:hAnsi="Calibri" w:cs="Calibri" w:eastAsia="Calibri"/>
          <w:b w:val="0"/>
          <w:i w:val="0"/>
          <w:color w:val="990000"/>
          <w:sz w:val="22"/>
        </w:rPr>
        <w:t>Small amounts of data with a few simple comparisons should usually be presented in words, whereas large amounts of data with several comparisons should be presented in tables, graphs, or illustrations. Use a table when exact values matter and a figure when the point is a pattern or a trend.</w:t>
      </w:r>
    </w:p>
    <w:p>
      <w:pPr>
        <w:spacing w:after="120" w:before="0"/>
      </w:pPr>
      <w:r>
        <w:rPr>
          <w:rFonts w:ascii="Calibri" w:hAnsi="Calibri" w:cs="Calibri" w:eastAsia="Calibri"/>
          <w:b w:val="0"/>
          <w:i w:val="0"/>
          <w:color w:val="990000"/>
          <w:sz w:val="22"/>
        </w:rPr>
        <w:t>After acceptance you will be asked for tables as Excel files and figures at 300 dpi unlabeled or 600 dpi labeled, at least 3 inches wide, with TIFF preferred, together with a graphical abstract.</w:t>
      </w:r>
    </w:p>
    <w:p>
      <w:pPr>
        <w:pStyle w:val="Heading1"/>
        <w:spacing w:before="280" w:after="80"/>
      </w:pPr>
      <w:r>
        <w:rPr>
          <w:rFonts w:ascii="Calibri" w:hAnsi="Calibri" w:cs="Calibri" w:eastAsia="Calibri"/>
          <w:b/>
          <w:i w:val="0"/>
          <w:color w:val="3B6673"/>
          <w:sz w:val="22"/>
        </w:rPr>
        <w:t>Supplementary material</w:t>
      </w:r>
    </w:p>
    <w:p>
      <w:pPr>
        <w:spacing w:after="120" w:before="0"/>
      </w:pPr>
      <w:r>
        <w:rPr>
          <w:rFonts w:ascii="Calibri" w:hAnsi="Calibri" w:cs="Calibri" w:eastAsia="Calibri"/>
          <w:b w:val="0"/>
          <w:i w:val="0"/>
          <w:color w:val="990000"/>
          <w:sz w:val="22"/>
        </w:rPr>
        <w:t>In addition to uploading supplementary material to JSMCAH, include it at the end of the manuscript for ease of review.</w:t>
      </w:r>
    </w:p>
    <w:sectPr w:rsidR="00FC693F" w:rsidRPr="0006063C" w:rsidSect="00034616">
      <w:headerReference w:type="first" r:id="rId9"/>
      <w:footerReference w:type="default" r:id="rId10"/>
      <w:footerReference w:type="first" r:id="rId11"/>
      <w:pgSz w:w="12240" w:h="15840"/>
      <w:pgMar w:top="1440" w:right="1440" w:bottom="1440" w:left="1440" w:header="720" w:footer="720" w:gutter="0"/>
      <w:cols w:space="720"/>
      <w:titlePg/>
      <w:docGrid w:linePitch="360"/>
      <w:lnNumType w:countBy="1" w:restart="continuou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Calibri" w:hAnsi="Calibri" w:cs="Calibri" w:eastAsia="Calibri"/>
        <w:b w:val="0"/>
        <w:i w:val="0"/>
        <w:color w:val="231F20"/>
        <w:sz w:val="22"/>
      </w:rPr>
      <w:t xml:space="preserve">Page </w:t>
    </w:r>
    <w:r>
      <w:rPr>
        <w:rFonts w:ascii="Calibri" w:hAnsi="Calibri" w:cs="Calibri" w:eastAsia="Calibri"/>
        <w:b w:val="0"/>
        <w:i w:val="0"/>
        <w:color w:val="231F20"/>
        <w:sz w:val="22"/>
      </w:rPr>
      <w:fldChar w:fldCharType="begin"/>
      <w:instrText xml:space="preserve"> PAGE </w:instrText>
      <w:fldChar w:fldCharType="end"/>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Calibri" w:hAnsi="Calibri" w:cs="Calibri" w:eastAsia="Calibri"/>
        <w:b w:val="0"/>
        <w:i w:val="0"/>
        <w:color w:val="231F20"/>
        <w:sz w:val="22"/>
      </w:rPr>
      <w:t xml:space="preserve">Page </w:t>
    </w:r>
    <w:r>
      <w:rPr>
        <w:rFonts w:ascii="Calibri" w:hAnsi="Calibri" w:cs="Calibri" w:eastAsia="Calibri"/>
        <w:b w:val="0"/>
        <w:i w:val="0"/>
        <w:color w:val="231F20"/>
        <w:sz w:val="22"/>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Pr>
    <w:r>
      <w:drawing>
        <wp:inline xmlns:a="http://schemas.openxmlformats.org/drawingml/2006/main" xmlns:pic="http://schemas.openxmlformats.org/drawingml/2006/picture">
          <wp:extent cx="2706624" cy="539568"/>
          <wp:docPr id="1" name="Picture 1"/>
          <wp:cNvGraphicFramePr>
            <a:graphicFrameLocks noChangeAspect="1"/>
          </wp:cNvGraphicFramePr>
          <a:graphic>
            <a:graphicData uri="http://schemas.openxmlformats.org/drawingml/2006/picture">
              <pic:pic>
                <pic:nvPicPr>
                  <pic:cNvPr id="0" name="jsmcah_logo.png"/>
                  <pic:cNvPicPr/>
                </pic:nvPicPr>
                <pic:blipFill>
                  <a:blip r:embed="rId1"/>
                  <a:stretch>
                    <a:fillRect/>
                  </a:stretch>
                </pic:blipFill>
                <pic:spPr>
                  <a:xfrm>
                    <a:off x="0" y="0"/>
                    <a:ext cx="2706624" cy="539568"/>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231F2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Calibri" w:hAnsi="Calibri"/>
      <w:b/>
      <w:bCs/>
      <w:color w:val="3B6673"/>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Calibri" w:hAnsi="Calibri"/>
      <w:b/>
      <w:bCs/>
      <w:color w:val="3B6673"/>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Calibri" w:hAnsi="Calibri"/>
      <w:b/>
      <w:bCs/>
      <w:color w:val="3B6673"/>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yperlink" Target="https://support.microsoft.com/en-us/topic/remove-hidden-data-and-personal-information-by-inspecting-documents-presentations-or-workbooks-356b7b5d-77af-44fe-a07f-9aa4d085966f" TargetMode="External"/><Relationship Id="rId13" Type="http://schemas.openxmlformats.org/officeDocument/2006/relationships/hyperlink" Target="https://jsmcah.org/index.php/jasv/instructions" TargetMode="External"/><Relationship Id="rId14" Type="http://schemas.openxmlformats.org/officeDocument/2006/relationships/hyperlink" Target="https://jsmcah.org/index.php/jasv/styleguide" TargetMode="External"/><Relationship Id="rId15" Type="http://schemas.openxmlformats.org/officeDocument/2006/relationships/hyperlink" Target="https://meshb.nlm.nih.gov/MeSHonDemand" TargetMode="External"/><Relationship Id="rId16" Type="http://schemas.openxmlformats.org/officeDocument/2006/relationships/hyperlink" Target="https://www.mendeley.com/" TargetMode="External"/><Relationship Id="rId17" Type="http://schemas.openxmlformats.org/officeDocument/2006/relationships/hyperlink" Target="https://www.zotero.org/" TargetMode="External"/><Relationship Id="rId18" Type="http://schemas.openxmlformats.org/officeDocument/2006/relationships/hyperlink" Target="https://credit.niso.org/" TargetMode="External"/><Relationship Id="rId19" Type="http://schemas.openxmlformats.org/officeDocument/2006/relationships/hyperlink" Target="https://www.icmje.org/recommendations/browse/roles-and-responsibilities/defining-the-role-of-authors-and-contributors.html" TargetMode="External"/><Relationship Id="rId20" Type="http://schemas.openxmlformats.org/officeDocument/2006/relationships/hyperlink" Target="https://publicationethics.org/cope-position-statements/ai-author" TargetMode="External"/><Relationship Id="rId21" Type="http://schemas.openxmlformats.org/officeDocument/2006/relationships/hyperlink" Target="https://jsmcah.org/index.php/jasv/editorial_policies#prepri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